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0269C" w14:textId="77777777" w:rsidR="0033548B" w:rsidRDefault="0033548B" w:rsidP="0033548B">
      <w:pPr>
        <w:spacing w:after="0"/>
        <w:rPr>
          <w:rFonts w:cstheme="minorHAnsi"/>
          <w:b/>
          <w:bCs/>
          <w:lang w:val="it-IT"/>
        </w:rPr>
      </w:pPr>
      <w:r>
        <w:rPr>
          <w:rFonts w:cstheme="minorHAnsi"/>
          <w:b/>
          <w:bCs/>
          <w:lang w:val="it-IT"/>
        </w:rPr>
        <w:t>Rovere naturale</w:t>
      </w:r>
    </w:p>
    <w:p w14:paraId="1BD60C69" w14:textId="77777777" w:rsidR="0033548B" w:rsidRDefault="0033548B" w:rsidP="0033548B">
      <w:pPr>
        <w:spacing w:after="0"/>
        <w:rPr>
          <w:rFonts w:cstheme="minorHAnsi"/>
          <w:lang w:val="it-IT"/>
        </w:rPr>
      </w:pPr>
    </w:p>
    <w:p w14:paraId="7DA6D489" w14:textId="48528BF8" w:rsidR="0033548B" w:rsidRDefault="0033548B" w:rsidP="0033548B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Rivestimenti murali WIBATEC, Sistema </w:t>
      </w:r>
      <w:proofErr w:type="spellStart"/>
      <w:r>
        <w:rPr>
          <w:rFonts w:cstheme="minorHAnsi"/>
          <w:lang w:val="it-IT"/>
        </w:rPr>
        <w:t>BroDesign</w:t>
      </w:r>
      <w:proofErr w:type="spellEnd"/>
      <w:r>
        <w:rPr>
          <w:rFonts w:cstheme="minorHAnsi"/>
          <w:lang w:val="it-IT"/>
        </w:rPr>
        <w:t xml:space="preserve">, </w:t>
      </w:r>
      <w:r>
        <w:rPr>
          <w:rFonts w:cstheme="minorHAnsi"/>
          <w:lang w:val="it-IT"/>
        </w:rPr>
        <w:br/>
        <w:t xml:space="preserve">Tipo </w:t>
      </w:r>
      <w:r>
        <w:rPr>
          <w:rFonts w:cstheme="minorHAnsi"/>
          <w:lang w:val="it-IT"/>
        </w:rPr>
        <w:t>London</w:t>
      </w:r>
      <w:r>
        <w:rPr>
          <w:rFonts w:cstheme="minorHAnsi"/>
          <w:lang w:val="it-IT"/>
        </w:rPr>
        <w:t xml:space="preserve"> Rovere naturale</w:t>
      </w:r>
    </w:p>
    <w:p w14:paraId="0434750C" w14:textId="1ED7EC0E" w:rsidR="0033548B" w:rsidRDefault="0033548B" w:rsidP="0033548B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Spessore</w:t>
      </w:r>
      <w:r>
        <w:rPr>
          <w:rFonts w:cstheme="minorHAnsi"/>
          <w:lang w:val="it-IT"/>
        </w:rPr>
        <w:t>: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>8</w:t>
      </w:r>
      <w:r>
        <w:rPr>
          <w:rFonts w:cstheme="minorHAnsi"/>
          <w:lang w:val="it-IT"/>
        </w:rPr>
        <w:t xml:space="preserve"> mm</w:t>
      </w:r>
    </w:p>
    <w:p w14:paraId="6B7B08C6" w14:textId="421D1C69" w:rsidR="0033548B" w:rsidRDefault="0033548B" w:rsidP="0033548B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Dimensioni</w:t>
      </w:r>
      <w:r>
        <w:rPr>
          <w:rFonts w:cstheme="minorHAnsi"/>
          <w:lang w:val="it-IT"/>
        </w:rPr>
        <w:t xml:space="preserve">: </w:t>
      </w:r>
      <w:r>
        <w:rPr>
          <w:rFonts w:cstheme="minorHAnsi"/>
          <w:lang w:val="it-IT"/>
        </w:rPr>
        <w:tab/>
        <w:t xml:space="preserve">300 x </w:t>
      </w:r>
      <w:r>
        <w:rPr>
          <w:rFonts w:cstheme="minorHAnsi"/>
          <w:lang w:val="it-IT"/>
        </w:rPr>
        <w:t>327</w:t>
      </w:r>
      <w:r>
        <w:rPr>
          <w:rFonts w:cstheme="minorHAnsi"/>
          <w:lang w:val="it-IT"/>
        </w:rPr>
        <w:t xml:space="preserve"> mm</w:t>
      </w:r>
    </w:p>
    <w:p w14:paraId="6A0C95B4" w14:textId="77777777" w:rsidR="0033548B" w:rsidRPr="0033548B" w:rsidRDefault="0033548B" w:rsidP="0033548B">
      <w:pPr>
        <w:spacing w:line="259" w:lineRule="auto"/>
        <w:rPr>
          <w:rStyle w:val="Hyperlink"/>
          <w:rFonts w:eastAsiaTheme="minorEastAsia"/>
          <w:noProof/>
          <w:lang w:val="it-IT" w:eastAsia="de-CH"/>
        </w:rPr>
      </w:pPr>
      <w:r>
        <w:rPr>
          <w:lang w:val="it-IT"/>
        </w:rPr>
        <w:t>Numero di unità per l’imballaggio</w:t>
      </w:r>
      <w:r>
        <w:rPr>
          <w:rFonts w:cstheme="minorHAnsi"/>
          <w:lang w:val="it-IT"/>
        </w:rPr>
        <w:t>:</w:t>
      </w:r>
      <w:r>
        <w:rPr>
          <w:rFonts w:cstheme="minorHAnsi"/>
          <w:lang w:val="it-IT"/>
        </w:rPr>
        <w:tab/>
        <w:t>…………………………………</w:t>
      </w:r>
      <w:r>
        <w:rPr>
          <w:rFonts w:cstheme="minorHAnsi"/>
          <w:lang w:val="it-IT"/>
        </w:rPr>
        <w:br/>
        <w:t>Fornitore:</w:t>
      </w:r>
      <w:r>
        <w:rPr>
          <w:rFonts w:cstheme="minorHAnsi"/>
          <w:lang w:val="it-IT"/>
        </w:rPr>
        <w:br/>
        <w:t>Wibatec AG</w:t>
      </w:r>
      <w:r>
        <w:rPr>
          <w:rFonts w:cstheme="minorHAnsi"/>
          <w:lang w:val="it-IT"/>
        </w:rPr>
        <w:br/>
      </w:r>
      <w:proofErr w:type="spellStart"/>
      <w:r>
        <w:rPr>
          <w:rFonts w:cstheme="minorHAnsi"/>
          <w:lang w:val="it-IT"/>
        </w:rPr>
        <w:t>Neumühlestrasse</w:t>
      </w:r>
      <w:proofErr w:type="spellEnd"/>
      <w:r>
        <w:rPr>
          <w:rFonts w:cstheme="minorHAnsi"/>
          <w:lang w:val="it-IT"/>
        </w:rPr>
        <w:t xml:space="preserve"> 7</w:t>
      </w:r>
      <w:r>
        <w:rPr>
          <w:rFonts w:cstheme="minorHAnsi"/>
          <w:lang w:val="it-IT"/>
        </w:rPr>
        <w:br/>
        <w:t xml:space="preserve">6102 </w:t>
      </w:r>
      <w:proofErr w:type="spellStart"/>
      <w:r>
        <w:rPr>
          <w:rFonts w:cstheme="minorHAnsi"/>
          <w:lang w:val="it-IT"/>
        </w:rPr>
        <w:t>Malters</w:t>
      </w:r>
      <w:proofErr w:type="spellEnd"/>
      <w:r>
        <w:rPr>
          <w:rFonts w:cstheme="minorHAnsi"/>
          <w:lang w:val="it-IT"/>
        </w:rPr>
        <w:br/>
      </w:r>
      <w:r>
        <w:rPr>
          <w:rFonts w:eastAsiaTheme="minorEastAsia" w:cstheme="minorHAnsi"/>
          <w:noProof/>
          <w:lang w:val="it-IT" w:eastAsia="de-CH"/>
        </w:rPr>
        <w:t>Telefono +41 41 370 10 47</w:t>
      </w:r>
      <w:r>
        <w:rPr>
          <w:rFonts w:eastAsiaTheme="minorEastAsia" w:cstheme="minorHAnsi"/>
          <w:noProof/>
          <w:lang w:val="it-IT" w:eastAsia="de-CH"/>
        </w:rPr>
        <w:br/>
      </w:r>
      <w:hyperlink r:id="rId4" w:history="1">
        <w:r>
          <w:rPr>
            <w:rStyle w:val="Hyperlink"/>
            <w:rFonts w:eastAsiaTheme="minorEastAsia" w:cstheme="minorHAnsi"/>
            <w:noProof/>
            <w:lang w:val="it-IT" w:eastAsia="de-CH"/>
          </w:rPr>
          <w:t>info@wibatec.ch</w:t>
        </w:r>
      </w:hyperlink>
    </w:p>
    <w:p w14:paraId="7FD80B4E" w14:textId="77777777" w:rsidR="0033548B" w:rsidRDefault="0033548B" w:rsidP="0033548B">
      <w:pPr>
        <w:rPr>
          <w:rStyle w:val="Hyperlink"/>
          <w:rFonts w:eastAsiaTheme="minorEastAsia" w:cstheme="minorHAnsi"/>
          <w:noProof/>
          <w:lang w:val="it-IT" w:eastAsia="de-CH"/>
        </w:rPr>
      </w:pPr>
    </w:p>
    <w:p w14:paraId="1E36A547" w14:textId="77777777" w:rsidR="0033548B" w:rsidRPr="0033548B" w:rsidRDefault="0033548B" w:rsidP="0033548B">
      <w:pPr>
        <w:spacing w:after="0"/>
        <w:rPr>
          <w:b/>
          <w:bCs/>
          <w:lang w:val="it-IT"/>
        </w:rPr>
      </w:pPr>
    </w:p>
    <w:p w14:paraId="316F44AC" w14:textId="77777777" w:rsidR="0033548B" w:rsidRDefault="0033548B" w:rsidP="0033548B">
      <w:pPr>
        <w:spacing w:after="0"/>
        <w:rPr>
          <w:rFonts w:cstheme="minorHAnsi"/>
          <w:b/>
          <w:bCs/>
          <w:lang w:val="it-IT"/>
        </w:rPr>
      </w:pPr>
    </w:p>
    <w:p w14:paraId="14AA56F3" w14:textId="77777777" w:rsidR="0033548B" w:rsidRDefault="0033548B" w:rsidP="0033548B">
      <w:pPr>
        <w:spacing w:after="0"/>
        <w:rPr>
          <w:rFonts w:cstheme="minorHAnsi"/>
          <w:b/>
          <w:bCs/>
          <w:lang w:val="it-IT"/>
        </w:rPr>
      </w:pPr>
      <w:r>
        <w:rPr>
          <w:rFonts w:cstheme="minorHAnsi"/>
          <w:b/>
          <w:bCs/>
          <w:lang w:val="it-IT"/>
        </w:rPr>
        <w:t xml:space="preserve">Rovere </w:t>
      </w:r>
      <w:r>
        <w:rPr>
          <w:b/>
          <w:bCs/>
          <w:lang w:val="it-IT"/>
        </w:rPr>
        <w:t>affumicato</w:t>
      </w:r>
    </w:p>
    <w:p w14:paraId="65D6614C" w14:textId="77777777" w:rsidR="0033548B" w:rsidRDefault="0033548B" w:rsidP="0033548B">
      <w:pPr>
        <w:spacing w:after="0"/>
        <w:rPr>
          <w:rFonts w:cstheme="minorHAnsi"/>
          <w:lang w:val="it-IT"/>
        </w:rPr>
      </w:pPr>
    </w:p>
    <w:p w14:paraId="6C5F8336" w14:textId="45093E58" w:rsidR="0033548B" w:rsidRDefault="0033548B" w:rsidP="0033548B">
      <w:pPr>
        <w:spacing w:after="0" w:line="259" w:lineRule="auto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Rivestimenti murali WIBATEC, Sistema </w:t>
      </w:r>
      <w:proofErr w:type="spellStart"/>
      <w:r>
        <w:rPr>
          <w:rFonts w:cstheme="minorHAnsi"/>
          <w:lang w:val="it-IT"/>
        </w:rPr>
        <w:t>BroDesign</w:t>
      </w:r>
      <w:proofErr w:type="spellEnd"/>
      <w:r>
        <w:rPr>
          <w:rFonts w:cstheme="minorHAnsi"/>
          <w:lang w:val="it-IT"/>
        </w:rPr>
        <w:t xml:space="preserve">, </w:t>
      </w:r>
      <w:r>
        <w:rPr>
          <w:rFonts w:cstheme="minorHAnsi"/>
          <w:lang w:val="it-IT"/>
        </w:rPr>
        <w:br/>
        <w:t xml:space="preserve">Tipo </w:t>
      </w:r>
      <w:r>
        <w:rPr>
          <w:rFonts w:cstheme="minorHAnsi"/>
          <w:lang w:val="it-IT"/>
        </w:rPr>
        <w:t>London</w:t>
      </w:r>
      <w:r>
        <w:rPr>
          <w:rFonts w:cstheme="minorHAnsi"/>
          <w:lang w:val="it-IT"/>
        </w:rPr>
        <w:t xml:space="preserve"> Rovere </w:t>
      </w:r>
      <w:r>
        <w:rPr>
          <w:lang w:val="it-IT"/>
        </w:rPr>
        <w:t>affumicato</w:t>
      </w:r>
    </w:p>
    <w:p w14:paraId="6E7CB7A5" w14:textId="77777777" w:rsidR="0033548B" w:rsidRDefault="0033548B" w:rsidP="0033548B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Spessore</w:t>
      </w:r>
      <w:r>
        <w:rPr>
          <w:rFonts w:cstheme="minorHAnsi"/>
          <w:lang w:val="it-IT"/>
        </w:rPr>
        <w:t>:</w:t>
      </w:r>
      <w:r>
        <w:rPr>
          <w:rFonts w:cstheme="minorHAnsi"/>
          <w:lang w:val="it-IT"/>
        </w:rPr>
        <w:tab/>
        <w:t>8 mm</w:t>
      </w:r>
    </w:p>
    <w:p w14:paraId="419E14A0" w14:textId="77777777" w:rsidR="0033548B" w:rsidRDefault="0033548B" w:rsidP="0033548B">
      <w:pPr>
        <w:spacing w:after="0" w:line="259" w:lineRule="auto"/>
        <w:rPr>
          <w:rFonts w:cstheme="minorHAnsi"/>
          <w:lang w:val="it-IT"/>
        </w:rPr>
      </w:pPr>
      <w:r>
        <w:rPr>
          <w:lang w:val="it-IT"/>
        </w:rPr>
        <w:t>Dimensioni</w:t>
      </w:r>
      <w:r>
        <w:rPr>
          <w:rFonts w:cstheme="minorHAnsi"/>
          <w:lang w:val="it-IT"/>
        </w:rPr>
        <w:t xml:space="preserve">: </w:t>
      </w:r>
      <w:r>
        <w:rPr>
          <w:rFonts w:cstheme="minorHAnsi"/>
          <w:lang w:val="it-IT"/>
        </w:rPr>
        <w:tab/>
        <w:t>300 x 327 mm</w:t>
      </w:r>
    </w:p>
    <w:p w14:paraId="5E60FF70" w14:textId="77777777" w:rsidR="0033548B" w:rsidRPr="0033548B" w:rsidRDefault="0033548B" w:rsidP="0033548B">
      <w:pPr>
        <w:spacing w:line="259" w:lineRule="auto"/>
        <w:rPr>
          <w:rStyle w:val="Hyperlink"/>
          <w:rFonts w:eastAsiaTheme="minorEastAsia"/>
          <w:noProof/>
          <w:lang w:val="it-IT" w:eastAsia="de-CH"/>
        </w:rPr>
      </w:pPr>
      <w:r>
        <w:rPr>
          <w:lang w:val="it-IT"/>
        </w:rPr>
        <w:t>Numero di unità per l’imballaggio</w:t>
      </w:r>
      <w:r>
        <w:rPr>
          <w:rFonts w:cstheme="minorHAnsi"/>
          <w:lang w:val="it-IT"/>
        </w:rPr>
        <w:t>:</w:t>
      </w:r>
      <w:r>
        <w:rPr>
          <w:rFonts w:cstheme="minorHAnsi"/>
          <w:lang w:val="it-IT"/>
        </w:rPr>
        <w:tab/>
        <w:t>…………………………………</w:t>
      </w:r>
      <w:r>
        <w:rPr>
          <w:rFonts w:cstheme="minorHAnsi"/>
          <w:lang w:val="it-IT"/>
        </w:rPr>
        <w:br/>
        <w:t>Fornitore:</w:t>
      </w:r>
      <w:r>
        <w:rPr>
          <w:rFonts w:cstheme="minorHAnsi"/>
          <w:lang w:val="it-IT"/>
        </w:rPr>
        <w:br/>
        <w:t>Wibatec AG</w:t>
      </w:r>
      <w:r>
        <w:rPr>
          <w:rFonts w:cstheme="minorHAnsi"/>
          <w:lang w:val="it-IT"/>
        </w:rPr>
        <w:br/>
      </w:r>
      <w:proofErr w:type="spellStart"/>
      <w:r>
        <w:rPr>
          <w:rFonts w:cstheme="minorHAnsi"/>
          <w:lang w:val="it-IT"/>
        </w:rPr>
        <w:t>Neumühlestrasse</w:t>
      </w:r>
      <w:proofErr w:type="spellEnd"/>
      <w:r>
        <w:rPr>
          <w:rFonts w:cstheme="minorHAnsi"/>
          <w:lang w:val="it-IT"/>
        </w:rPr>
        <w:t xml:space="preserve"> 7</w:t>
      </w:r>
      <w:r>
        <w:rPr>
          <w:rFonts w:cstheme="minorHAnsi"/>
          <w:lang w:val="it-IT"/>
        </w:rPr>
        <w:br/>
        <w:t xml:space="preserve">6102 </w:t>
      </w:r>
      <w:proofErr w:type="spellStart"/>
      <w:r>
        <w:rPr>
          <w:rFonts w:cstheme="minorHAnsi"/>
          <w:lang w:val="it-IT"/>
        </w:rPr>
        <w:t>Malters</w:t>
      </w:r>
      <w:proofErr w:type="spellEnd"/>
      <w:r>
        <w:rPr>
          <w:rFonts w:cstheme="minorHAnsi"/>
          <w:lang w:val="it-IT"/>
        </w:rPr>
        <w:br/>
      </w:r>
      <w:r>
        <w:rPr>
          <w:rFonts w:eastAsiaTheme="minorEastAsia" w:cstheme="minorHAnsi"/>
          <w:noProof/>
          <w:lang w:val="it-IT" w:eastAsia="de-CH"/>
        </w:rPr>
        <w:t>Telefono +41 41 370 10 47</w:t>
      </w:r>
      <w:r>
        <w:rPr>
          <w:rFonts w:eastAsiaTheme="minorEastAsia" w:cstheme="minorHAnsi"/>
          <w:noProof/>
          <w:lang w:val="it-IT" w:eastAsia="de-CH"/>
        </w:rPr>
        <w:br/>
      </w:r>
      <w:hyperlink r:id="rId5" w:history="1">
        <w:r>
          <w:rPr>
            <w:rStyle w:val="Hyperlink"/>
            <w:rFonts w:eastAsiaTheme="minorEastAsia" w:cstheme="minorHAnsi"/>
            <w:noProof/>
            <w:lang w:val="it-IT" w:eastAsia="de-CH"/>
          </w:rPr>
          <w:t>info@wibatec.ch</w:t>
        </w:r>
      </w:hyperlink>
    </w:p>
    <w:p w14:paraId="54DDD62D" w14:textId="78502DF6" w:rsidR="006B1C7D" w:rsidRPr="0033548B" w:rsidRDefault="006B1C7D" w:rsidP="0033548B">
      <w:pPr>
        <w:rPr>
          <w:lang w:val="it-IT"/>
        </w:rPr>
      </w:pPr>
    </w:p>
    <w:sectPr w:rsidR="006B1C7D" w:rsidRPr="003354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19"/>
    <w:rsid w:val="002A0B14"/>
    <w:rsid w:val="00313EB6"/>
    <w:rsid w:val="0033548B"/>
    <w:rsid w:val="00367312"/>
    <w:rsid w:val="006B1C7D"/>
    <w:rsid w:val="006D00BC"/>
    <w:rsid w:val="00761FDC"/>
    <w:rsid w:val="00784EE3"/>
    <w:rsid w:val="007A7BE0"/>
    <w:rsid w:val="009640D4"/>
    <w:rsid w:val="00B33DCE"/>
    <w:rsid w:val="00B857EF"/>
    <w:rsid w:val="00C24D19"/>
    <w:rsid w:val="00D248D5"/>
    <w:rsid w:val="00D75239"/>
    <w:rsid w:val="00E821A3"/>
    <w:rsid w:val="00F5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77E8E0"/>
  <w15:chartTrackingRefBased/>
  <w15:docId w15:val="{AFC32AEC-2B85-4EBB-A84B-2B2D9C55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548B"/>
    <w:pPr>
      <w:spacing w:line="254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24D1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94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wibatec.ch" TargetMode="External"/><Relationship Id="rId4" Type="http://schemas.openxmlformats.org/officeDocument/2006/relationships/hyperlink" Target="mailto:info@wibatec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Sibylle Schafer</dc:creator>
  <cp:keywords/>
  <dc:description/>
  <cp:lastModifiedBy>Sibylle Schafer</cp:lastModifiedBy>
  <cp:revision>11</cp:revision>
  <dcterms:created xsi:type="dcterms:W3CDTF">2020-04-28T18:04:00Z</dcterms:created>
  <dcterms:modified xsi:type="dcterms:W3CDTF">2020-07-10T11:48:00Z</dcterms:modified>
</cp:coreProperties>
</file>